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楷体" w:hAnsi="楷体" w:eastAsia="楷体" w:cs="宋体"/>
          <w:b/>
          <w:bCs/>
          <w:kern w:val="0"/>
          <w:sz w:val="40"/>
          <w:szCs w:val="40"/>
        </w:rPr>
      </w:pPr>
    </w:p>
    <w:p>
      <w:pPr>
        <w:widowControl/>
        <w:spacing w:line="360" w:lineRule="auto"/>
        <w:rPr>
          <w:rFonts w:ascii="楷体" w:hAnsi="楷体" w:eastAsia="楷体" w:cs="宋体"/>
          <w:b/>
          <w:bCs/>
          <w:kern w:val="0"/>
          <w:sz w:val="40"/>
          <w:szCs w:val="40"/>
        </w:rPr>
      </w:pP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40"/>
          <w:szCs w:val="40"/>
        </w:rPr>
      </w:pPr>
      <w:r>
        <w:rPr>
          <w:rFonts w:ascii="宋体" w:hAnsi="宋体" w:eastAsia="宋体" w:cs="宋体"/>
          <w:b/>
          <w:bCs/>
          <w:kern w:val="0"/>
          <w:sz w:val="40"/>
          <w:szCs w:val="40"/>
        </w:rPr>
        <w:t>具体推荐单位名单</w:t>
      </w:r>
    </w:p>
    <w:p>
      <w:pPr>
        <w:pStyle w:val="2"/>
        <w:spacing w:before="0" w:beforeAutospacing="0" w:after="0" w:afterAutospacing="0" w:line="360" w:lineRule="auto"/>
        <w:rPr>
          <w:b/>
          <w:bCs/>
        </w:rPr>
      </w:pPr>
    </w:p>
    <w:p>
      <w:pPr>
        <w:pStyle w:val="2"/>
        <w:spacing w:before="0" w:beforeAutospacing="0" w:after="0" w:afterAutospacing="0" w:line="360" w:lineRule="auto"/>
      </w:pPr>
      <w:r>
        <w:rPr>
          <w:b/>
          <w:bCs/>
        </w:rPr>
        <w:t>各全国文艺家协会：</w:t>
      </w:r>
      <w:r>
        <w:t xml:space="preserve">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</w:pPr>
      <w:r>
        <w:t>中国戏剧家协会，</w:t>
      </w:r>
      <w:r>
        <w:rPr>
          <w:shd w:val="clear" w:color="auto" w:fill="FFFFFF"/>
        </w:rPr>
        <w:t>中国电影家协会，中国音乐家协会，中国美术家协会，中国曲艺家协会，中国舞蹈家协会，中国民间文艺家协会，</w:t>
      </w:r>
      <w:r>
        <w:t xml:space="preserve">中国摄影家协会，中国书法家协会，中国杂技家协会，中国电视艺术家协会，中国文艺评论家协会，中国文艺志愿者协会 </w:t>
      </w:r>
    </w:p>
    <w:p>
      <w:pPr>
        <w:pStyle w:val="2"/>
        <w:spacing w:before="0" w:beforeAutospacing="0" w:after="0" w:afterAutospacing="0" w:line="360" w:lineRule="auto"/>
      </w:pPr>
      <w:r>
        <w:br w:type="textWrapping"/>
      </w:r>
      <w:r>
        <w:rPr>
          <w:b/>
          <w:bCs/>
        </w:rPr>
        <w:t>中国文联各直属单位：</w:t>
      </w:r>
      <w:r>
        <w:t xml:space="preserve">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</w:pPr>
      <w:r>
        <w:t>中国文联机关服务中心，中国文联网络文艺传播中心，中国文联文艺志愿服务中心，</w:t>
      </w:r>
      <w:r>
        <w:rPr>
          <w:shd w:val="clear" w:color="auto" w:fill="FFFFFF"/>
        </w:rPr>
        <w:t>中国文联文艺评论中心，</w:t>
      </w:r>
      <w:r>
        <w:t xml:space="preserve">中国文联文艺研修院，中国文联出版社，中国艺术报社，中国文学艺术基金会 </w:t>
      </w:r>
    </w:p>
    <w:p>
      <w:pPr>
        <w:pStyle w:val="2"/>
        <w:spacing w:before="0" w:beforeAutospacing="0" w:after="0" w:afterAutospacing="0" w:line="360" w:lineRule="auto"/>
      </w:pPr>
      <w:r>
        <w:br w:type="textWrapping"/>
      </w:r>
      <w:r>
        <w:rPr>
          <w:b/>
          <w:bCs/>
        </w:rPr>
        <w:t>中国文艺评论家协会各团体会员：</w:t>
      </w:r>
      <w:r>
        <w:t xml:space="preserve">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shd w:val="clear" w:color="auto" w:fill="FFFFFF"/>
        </w:rPr>
      </w:pPr>
      <w:r>
        <w:rPr>
          <w:rFonts w:hint="eastAsia"/>
        </w:rPr>
        <w:t>北京文艺评论家协会，</w:t>
      </w:r>
      <w:r>
        <w:rPr>
          <w:rFonts w:hint="eastAsia"/>
          <w:shd w:val="clear" w:color="auto" w:fill="FFFFFF"/>
        </w:rPr>
        <w:t>天津市文艺评论家协会，河北省文艺评论家协会，</w:t>
      </w:r>
    </w:p>
    <w:p>
      <w:pPr>
        <w:pStyle w:val="7"/>
        <w:shd w:val="clear" w:color="auto" w:fill="FFFFFF"/>
        <w:spacing w:before="0" w:beforeAutospacing="0" w:after="0" w:afterAutospacing="0" w:line="360" w:lineRule="auto"/>
      </w:pPr>
      <w:r>
        <w:rPr>
          <w:rFonts w:hint="eastAsia"/>
          <w:shd w:val="clear" w:color="auto" w:fill="FFFFFF"/>
        </w:rPr>
        <w:t>山西省文艺评论家协会，内蒙古自治区</w:t>
      </w:r>
      <w:r>
        <w:rPr>
          <w:rFonts w:hint="eastAsia"/>
        </w:rPr>
        <w:t>文艺评论家协会，辽宁省文艺评论家协会，吉林省文艺评论家协会，黑龙江省文艺评论家协会，上海市文艺评论家协会，江苏省文艺评论家协会，浙江省文艺评论家协会，安徽省文艺评论家协会，福建省文艺评论家协会，江西省文艺评论家协会，河南省文艺评论家协会，湖北省文艺评论家协会，湖南省文艺评论家协会，广东省文艺评论家协会，广西文艺评论家协会，海南省文艺评论家协会，重庆市文艺评论家协会，四川省文艺评论家协会，贵州省文艺评论家协会，云南省文艺评论家协会，西藏文艺评论家协会，陕西省文艺评论家协会，甘肃省文艺评论家协会，青海省文艺评论家协会，宁夏文艺评论家协会，新疆文艺评论家协会，新疆生产建设兵团文艺评论家协会</w:t>
      </w:r>
    </w:p>
    <w:p>
      <w:pPr>
        <w:pStyle w:val="2"/>
        <w:spacing w:before="0" w:beforeAutospacing="0" w:after="0" w:afterAutospacing="0" w:line="360" w:lineRule="auto"/>
      </w:pPr>
      <w:r>
        <w:br w:type="textWrapping"/>
      </w:r>
    </w:p>
    <w:p>
      <w:pPr>
        <w:pStyle w:val="2"/>
        <w:spacing w:before="0" w:beforeAutospacing="0" w:after="0" w:afterAutospacing="0" w:line="360" w:lineRule="auto"/>
      </w:pPr>
      <w:r>
        <w:rPr>
          <w:b/>
          <w:bCs/>
        </w:rPr>
        <w:t>中国文艺评论家协会各专业委员会：</w:t>
      </w:r>
      <w:r>
        <w:t xml:space="preserve">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</w:pPr>
      <w:r>
        <w:t xml:space="preserve">理论委员会，艺术产业研究委员会，视听艺术委员会，舞台艺术委员会，造型艺术委员会，新文艺群体委员会，新媒体委员会，青年工作委员会，文艺评论工作者职业道德建设委员会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</w:pPr>
    </w:p>
    <w:p>
      <w:pPr>
        <w:pStyle w:val="7"/>
        <w:shd w:val="clear" w:color="auto" w:fill="FFFFFF"/>
        <w:spacing w:before="0" w:beforeAutospacing="0" w:after="0" w:afterAutospacing="0" w:line="360" w:lineRule="auto"/>
      </w:pPr>
      <w:r>
        <w:rPr>
          <w:b/>
          <w:bCs/>
        </w:rPr>
        <w:t>军委政治工作部宣传局文化处</w:t>
      </w:r>
      <w:r>
        <w:t> </w:t>
      </w:r>
    </w:p>
    <w:p>
      <w:pPr>
        <w:pStyle w:val="7"/>
        <w:shd w:val="clear" w:color="auto" w:fill="FFFFFF"/>
        <w:spacing w:before="0" w:beforeAutospacing="0" w:after="0" w:afterAutospacing="0" w:line="360" w:lineRule="auto"/>
      </w:pPr>
    </w:p>
    <w:p>
      <w:pPr>
        <w:pStyle w:val="7"/>
        <w:shd w:val="clear" w:color="auto" w:fill="FFFFFF"/>
        <w:spacing w:before="0" w:beforeAutospacing="0" w:after="0" w:afterAutospacing="0" w:line="360" w:lineRule="auto"/>
      </w:pPr>
      <w:r>
        <w:rPr>
          <w:b/>
          <w:bCs/>
        </w:rPr>
        <w:t>未成立文艺评论家协会的省级文联理论研究室：</w:t>
      </w:r>
      <w:r>
        <w:t xml:space="preserve">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</w:pPr>
      <w:r>
        <w:t>山东省文联理论研究室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FF0000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</w:rPr>
        <w:t>第二批“中国文艺评论”基地</w:t>
      </w:r>
      <w:r>
        <w:rPr>
          <w:rFonts w:hint="eastAsia"/>
          <w:b/>
          <w:bCs/>
        </w:rPr>
        <w:t>各成员单位：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Style w:val="6"/>
              </w:rPr>
            </w:pPr>
            <w:r>
              <w:rPr>
                <w:rStyle w:val="6"/>
                <w:rFonts w:hint="eastAsia"/>
              </w:rPr>
              <w:t>基地名称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Style w:val="6"/>
              </w:rPr>
            </w:pPr>
            <w:r>
              <w:rPr>
                <w:rStyle w:val="6"/>
                <w:rFonts w:hint="eastAsia"/>
              </w:rPr>
              <w:t>具体依托部门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Style w:val="6"/>
                <w:b w:val="0"/>
                <w:bCs w:val="0"/>
              </w:rPr>
            </w:pPr>
            <w:r>
              <w:rPr>
                <w:rStyle w:val="6"/>
                <w:rFonts w:hint="eastAsia"/>
                <w:b w:val="0"/>
                <w:bCs w:val="0"/>
              </w:rPr>
              <w:t>中国文艺评论（北京大学）基地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Style w:val="6"/>
                <w:b w:val="0"/>
                <w:bCs w:val="0"/>
              </w:rPr>
            </w:pPr>
            <w:r>
              <w:rPr>
                <w:rStyle w:val="6"/>
                <w:rFonts w:hint="eastAsia"/>
                <w:b w:val="0"/>
                <w:bCs w:val="0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Style w:val="6"/>
                <w:b w:val="0"/>
                <w:bCs w:val="0"/>
              </w:rPr>
            </w:pPr>
            <w:r>
              <w:rPr>
                <w:rStyle w:val="6"/>
                <w:rFonts w:hint="eastAsia"/>
                <w:b w:val="0"/>
                <w:bCs w:val="0"/>
              </w:rPr>
              <w:t>中国文艺评论（北京师范大学）基地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Style w:val="6"/>
                <w:b w:val="0"/>
                <w:bCs w:val="0"/>
              </w:rPr>
            </w:pPr>
            <w:r>
              <w:rPr>
                <w:rStyle w:val="6"/>
                <w:rFonts w:hint="eastAsia"/>
                <w:b w:val="0"/>
                <w:bCs w:val="0"/>
              </w:rPr>
              <w:t>艺术与传媒学院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</w:rPr>
              <w:t>中国文艺评论（暨南大学）基地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</w:pPr>
            <w:r>
              <w:rPr>
                <w:rStyle w:val="6"/>
                <w:rFonts w:hint="eastAsia"/>
                <w:b w:val="0"/>
                <w:bCs w:val="0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Style w:val="6"/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</w:rPr>
              <w:t>中国文艺评论（清华大学）基地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Style w:val="6"/>
                <w:b w:val="0"/>
                <w:bCs w:val="0"/>
              </w:rPr>
            </w:pPr>
            <w:r>
              <w:rPr>
                <w:rStyle w:val="6"/>
                <w:rFonts w:hint="eastAsia"/>
                <w:b w:val="0"/>
                <w:bCs w:val="0"/>
              </w:rPr>
              <w:t>新闻与传播学院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Style w:val="6"/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</w:rPr>
              <w:t>中国文艺评论（山东大学）基地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Style w:val="6"/>
                <w:b w:val="0"/>
                <w:bCs w:val="0"/>
              </w:rPr>
            </w:pPr>
            <w:r>
              <w:rPr>
                <w:rStyle w:val="6"/>
                <w:rFonts w:hint="eastAsia"/>
                <w:b w:val="0"/>
                <w:bCs w:val="0"/>
              </w:rPr>
              <w:t>文艺美学研究中心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Style w:val="6"/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</w:rPr>
              <w:t>中国文艺评论（上海交通大学）基地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Style w:val="6"/>
                <w:b w:val="0"/>
                <w:bCs w:val="0"/>
              </w:rPr>
            </w:pPr>
            <w:r>
              <w:rPr>
                <w:rStyle w:val="6"/>
                <w:rFonts w:hint="eastAsia"/>
                <w:b w:val="0"/>
                <w:bCs w:val="0"/>
              </w:rPr>
              <w:t>人文艺术研究院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Style w:val="6"/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</w:rPr>
              <w:t>中国文艺评论（首都师范大学）基地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Style w:val="6"/>
                <w:b w:val="0"/>
                <w:bCs w:val="0"/>
              </w:rPr>
            </w:pPr>
            <w:r>
              <w:rPr>
                <w:rStyle w:val="6"/>
                <w:rFonts w:hint="eastAsia"/>
                <w:b w:val="0"/>
                <w:bCs w:val="0"/>
              </w:rPr>
              <w:t>艺术与美育研究院（原美育中心）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</w:rPr>
              <w:t>中国文艺评论（四川大学）基地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</w:pPr>
            <w:r>
              <w:rPr>
                <w:rStyle w:val="6"/>
                <w:rFonts w:hint="eastAsia"/>
                <w:b w:val="0"/>
                <w:bCs w:val="0"/>
              </w:rPr>
              <w:t>文学与新闻学院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</w:rPr>
              <w:t>中国文艺评论（西藏大学）基地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</w:pPr>
            <w:r>
              <w:rPr>
                <w:rStyle w:val="6"/>
                <w:rFonts w:hint="eastAsia"/>
                <w:b w:val="0"/>
                <w:bCs w:val="0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</w:rPr>
              <w:t>中国文艺评论（新疆大学）基地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</w:pPr>
            <w:r>
              <w:rPr>
                <w:rStyle w:val="6"/>
                <w:rFonts w:hint="eastAsia"/>
                <w:b w:val="0"/>
                <w:bCs w:val="0"/>
              </w:rPr>
              <w:t>中国语言文学院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</w:rPr>
              <w:t>中国文艺评论（浙江大学）基地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</w:pPr>
            <w:r>
              <w:rPr>
                <w:rStyle w:val="6"/>
                <w:rFonts w:hint="eastAsia"/>
                <w:b w:val="0"/>
                <w:bCs w:val="0"/>
              </w:rPr>
              <w:t>传媒与国际文化学院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</w:rPr>
              <w:t>中国文艺评论（中国传媒大学）基地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</w:pPr>
            <w:r>
              <w:rPr>
                <w:rStyle w:val="6"/>
                <w:rFonts w:hint="eastAsia"/>
                <w:b w:val="0"/>
                <w:bCs w:val="0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Style w:val="6"/>
                <w:b w:val="0"/>
                <w:bCs w:val="0"/>
              </w:rPr>
            </w:pPr>
            <w:r>
              <w:rPr>
                <w:rStyle w:val="6"/>
                <w:rFonts w:hint="eastAsia"/>
                <w:b w:val="0"/>
                <w:bCs w:val="0"/>
              </w:rPr>
              <w:t>中国文艺评论（中国人民大学）基地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Style w:val="6"/>
                <w:b w:val="0"/>
                <w:bCs w:val="0"/>
              </w:rPr>
            </w:pPr>
            <w:r>
              <w:rPr>
                <w:rStyle w:val="6"/>
                <w:rFonts w:hint="eastAsia"/>
                <w:b w:val="0"/>
                <w:bCs w:val="0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</w:rPr>
              <w:t>中国文艺评论（中央美术学院）基地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文艺评论研究中心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Style w:val="6"/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</w:rPr>
              <w:t>中国文艺评论（中央音乐学院）基地</w:t>
            </w:r>
          </w:p>
        </w:tc>
        <w:tc>
          <w:tcPr>
            <w:tcW w:w="4261" w:type="dxa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Style w:val="6"/>
                <w:b w:val="0"/>
                <w:bCs w:val="0"/>
              </w:rPr>
            </w:pPr>
            <w:r>
              <w:rPr>
                <w:rStyle w:val="6"/>
                <w:rFonts w:hint="eastAsia"/>
                <w:b w:val="0"/>
                <w:bCs w:val="0"/>
              </w:rPr>
              <w:t>音乐学研究所</w:t>
            </w:r>
          </w:p>
        </w:tc>
      </w:tr>
    </w:tbl>
    <w:p>
      <w:pPr>
        <w:spacing w:line="360" w:lineRule="auto"/>
      </w:pPr>
    </w:p>
    <w:p>
      <w:pPr>
        <w:pStyle w:val="7"/>
        <w:shd w:val="clear" w:color="auto" w:fill="FFFFFF"/>
        <w:spacing w:before="0" w:beforeAutospacing="0" w:after="0" w:afterAutospacing="0" w:line="360" w:lineRule="auto"/>
        <w:rPr>
          <w:b/>
          <w:bCs/>
          <w:color w:val="FF0000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>
        <w:rPr>
          <w:rFonts w:hint="eastAsia"/>
          <w:b/>
          <w:bCs/>
        </w:rPr>
        <w:t>中央及省级重点报刊</w:t>
      </w:r>
      <w:r>
        <w:rPr>
          <w:b/>
          <w:bCs/>
        </w:rPr>
        <w:t xml:space="preserve">： </w:t>
      </w:r>
    </w:p>
    <w:p>
      <w:pPr>
        <w:pStyle w:val="2"/>
        <w:spacing w:before="0" w:beforeAutospacing="0" w:after="0" w:afterAutospacing="0" w:line="360" w:lineRule="auto"/>
        <w:rPr>
          <w:rStyle w:val="6"/>
          <w:b w:val="0"/>
          <w:sz w:val="28"/>
          <w:szCs w:val="28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中央主要新闻单位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人民日报社、新华通讯社、中央广播电视总台、求是杂志社、解放军新闻传播中心、光明日报社、经济日报社、中国日报社、科技日报社、人民政协报社、中央纪委国家监委新闻传播中心、中国新闻社、学习时报社、工人日报社、中国青年报社、中国妇女报社、农民日报社、法制日报社</w:t>
      </w:r>
    </w:p>
    <w:p>
      <w:pPr>
        <w:widowControl/>
        <w:spacing w:line="360" w:lineRule="auto"/>
        <w:rPr>
          <w:rStyle w:val="6"/>
          <w:b w:val="0"/>
          <w:kern w:val="0"/>
          <w:sz w:val="28"/>
          <w:szCs w:val="28"/>
          <w:lang w:bidi="ar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全国性文艺行业类媒体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中国文化传媒集团、中国教育报刊社、中国教育电视台、中国民族报社、中国艺术报社、中国摄影报社、作家文摘报社、中国社会科学报社、《文艺报》社</w:t>
      </w:r>
    </w:p>
    <w:p>
      <w:pPr>
        <w:widowControl/>
        <w:spacing w:line="360" w:lineRule="auto"/>
        <w:rPr>
          <w:rStyle w:val="6"/>
          <w:b w:val="0"/>
          <w:kern w:val="0"/>
          <w:sz w:val="28"/>
          <w:szCs w:val="28"/>
          <w:lang w:bidi="ar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全国省级党报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北京日报、天津日报、河北日报、山西日报、内蒙古日报、辽宁日报、吉林日报、黑龙江日报、解放日报、新华日报、浙江日报、安徽日报、福建日报、江西日报、大众日报、河南日报、湖北日报、湖南日报、南方日报、深圳特区报、广西日报、海南日报、重庆日报、四川日报、贵州日报、云南日报、西藏日报、陕西日报、甘肃日报、青海日报、宁夏日报、新疆日报</w:t>
      </w:r>
    </w:p>
    <w:p>
      <w:pPr>
        <w:spacing w:line="360" w:lineRule="auto"/>
        <w:rPr>
          <w:bCs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中国文学、艺术学类的中文社会科学引文索引CSSCI来源期刊、扩展版期刊和中国人文社会科学期刊AMI综合评价顶级、权威、核心期刊</w:t>
      </w: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</w:rPr>
      </w:pP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北京电影学院学报、北京舞蹈学院学报、当代电视、当代电影、当代文坛、当代作家评论、电影艺术、红楼梦学刊、建筑学报、建筑遗产、鲁迅研究月刊、美术、美术大观、美术观察、美术研究、民族文学研究、民族艺术、民族艺术研究、明清小说研究、南方建筑、南方文坛、南京艺术学院学报（美术与设计）、人民音乐、上海文化、设计艺术研究、世界电影、书法研究、文学评论、文学遗产、文艺理论研究、文艺理论与批评、文艺论坛、文艺评论、文艺研究、文艺争鸣、戏剧（中央戏剧学院学报）、戏剧艺术（上海戏剧学院学报）、戏曲艺术、现代中文学刊、小说评论、新美术、新文学史料、星海音乐学院学报、扬子江文学评论、艺术百家、艺术传播研究、艺术评论、艺术设计研究、艺术探索、艺术学研究、音乐研究、音乐艺术（上海音乐学院学报）、长江学术、中国比较文学、中国电视、中国广播电视学刊、中国书法、中国文化研究、中国文学批评、中国文学研究、中国文艺评论、中国现代文学研究丛刊、中国音乐、中国音乐学、中央音乐学院学报、装饰</w:t>
      </w:r>
      <w:bookmarkStart w:id="0" w:name="_GoBack"/>
      <w:bookmarkEnd w:id="0"/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NlMzNlNTkzNzhkZWYxZmE2MmE0MGE2MWZmMmIifQ=="/>
  </w:docVars>
  <w:rsids>
    <w:rsidRoot w:val="00771FCF"/>
    <w:rsid w:val="003C62CC"/>
    <w:rsid w:val="00430E52"/>
    <w:rsid w:val="00537858"/>
    <w:rsid w:val="00637E4F"/>
    <w:rsid w:val="00771FCF"/>
    <w:rsid w:val="00B867AB"/>
    <w:rsid w:val="16810F7F"/>
    <w:rsid w:val="459E48F6"/>
    <w:rsid w:val="53C215F7"/>
    <w:rsid w:val="712B2288"/>
    <w:rsid w:val="7190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1981</Words>
  <Characters>1987</Characters>
  <Lines>14</Lines>
  <Paragraphs>4</Paragraphs>
  <TotalTime>2</TotalTime>
  <ScaleCrop>false</ScaleCrop>
  <LinksUpToDate>false</LinksUpToDate>
  <CharactersWithSpaces>1997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2022-07-08T02:10:00Z</dcterms:created>
  <dc:creator>Microsoft Office User</dc:creator>
  <cp:lastModifiedBy>Administrator</cp:lastModifiedBy>
  <dcterms:modified xsi:type="dcterms:W3CDTF">2023-07-20T08:18:15Z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B3CD37EA29C742B089837882B8389145_13</vt:lpwstr>
  </property>
</Properties>
</file>